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A41A" w14:textId="77777777" w:rsidR="004473FF" w:rsidRPr="004473FF" w:rsidRDefault="004473FF" w:rsidP="004473FF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4473FF">
        <w:rPr>
          <w:rFonts w:cstheme="minorHAnsi"/>
          <w:b/>
          <w:bCs/>
          <w:sz w:val="28"/>
          <w:szCs w:val="28"/>
          <w:u w:val="single"/>
        </w:rPr>
        <w:t>2. STŘEDNÍ VÝCHOD</w:t>
      </w:r>
    </w:p>
    <w:p w14:paraId="3F4A7C92" w14:textId="77777777" w:rsidR="004473FF" w:rsidRPr="004473FF" w:rsidRDefault="004473FF" w:rsidP="004473FF">
      <w:pPr>
        <w:spacing w:after="0"/>
        <w:rPr>
          <w:rFonts w:cstheme="minorHAnsi"/>
          <w:sz w:val="28"/>
          <w:szCs w:val="28"/>
        </w:rPr>
      </w:pPr>
      <w:r w:rsidRPr="004473FF">
        <w:rPr>
          <w:rFonts w:cstheme="minorHAnsi"/>
          <w:sz w:val="28"/>
          <w:szCs w:val="28"/>
        </w:rPr>
        <w:t>Bahrajn, Katar, Kuvajt, Spojené arabské emiráty, Saudská Arábie (nejbohatší), Irák, Írán, Omán a Jemen</w:t>
      </w:r>
    </w:p>
    <w:p w14:paraId="2799C216" w14:textId="77777777" w:rsidR="004473FF" w:rsidRPr="004473FF" w:rsidRDefault="004473FF" w:rsidP="004473FF">
      <w:pPr>
        <w:spacing w:after="0"/>
        <w:rPr>
          <w:rFonts w:cstheme="minorHAnsi"/>
          <w:sz w:val="28"/>
          <w:szCs w:val="28"/>
        </w:rPr>
      </w:pPr>
      <w:r w:rsidRPr="004473FF">
        <w:rPr>
          <w:rFonts w:ascii="Arial" w:hAnsi="Arial" w:cs="Arial"/>
          <w:sz w:val="28"/>
          <w:szCs w:val="28"/>
        </w:rPr>
        <w:t>►</w:t>
      </w:r>
      <w:r w:rsidRPr="004473FF">
        <w:rPr>
          <w:rFonts w:cstheme="minorHAnsi"/>
          <w:sz w:val="28"/>
          <w:szCs w:val="28"/>
        </w:rPr>
        <w:t xml:space="preserve"> ekonomika založena na těžbě, zpracování a vývozu ropy = největší zásoby na světě = 66%</w:t>
      </w:r>
    </w:p>
    <w:p w14:paraId="50B77FB0" w14:textId="77777777" w:rsidR="004473FF" w:rsidRPr="004473FF" w:rsidRDefault="004473FF" w:rsidP="004473FF">
      <w:pPr>
        <w:spacing w:after="0"/>
        <w:rPr>
          <w:rFonts w:cstheme="minorHAnsi"/>
          <w:sz w:val="28"/>
          <w:szCs w:val="28"/>
        </w:rPr>
      </w:pPr>
      <w:r w:rsidRPr="004473FF">
        <w:rPr>
          <w:rFonts w:cstheme="minorHAnsi"/>
          <w:sz w:val="28"/>
          <w:szCs w:val="28"/>
        </w:rPr>
        <w:t>= nedostatek vody → odsolovaní zařízení</w:t>
      </w:r>
    </w:p>
    <w:p w14:paraId="2AAA5788" w14:textId="77777777" w:rsidR="004473FF" w:rsidRPr="004473FF" w:rsidRDefault="004473FF" w:rsidP="004473FF">
      <w:pPr>
        <w:spacing w:after="0"/>
        <w:rPr>
          <w:rFonts w:cstheme="minorHAnsi"/>
          <w:sz w:val="28"/>
          <w:szCs w:val="28"/>
        </w:rPr>
      </w:pPr>
      <w:r w:rsidRPr="004473FF">
        <w:rPr>
          <w:rFonts w:cstheme="minorHAnsi"/>
          <w:sz w:val="28"/>
          <w:szCs w:val="28"/>
        </w:rPr>
        <w:t>= zemědělství soustředěno v Mezopotámské nížině a v oázách = obilí, ovoce, datlovník…</w:t>
      </w:r>
    </w:p>
    <w:p w14:paraId="51A1DE19" w14:textId="4266913D" w:rsidR="001E6C2B" w:rsidRPr="004473FF" w:rsidRDefault="001E6C2B" w:rsidP="004473FF">
      <w:pPr>
        <w:rPr>
          <w:sz w:val="28"/>
          <w:szCs w:val="28"/>
        </w:rPr>
      </w:pPr>
    </w:p>
    <w:sectPr w:rsidR="001E6C2B" w:rsidRPr="0044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A80"/>
    <w:multiLevelType w:val="hybridMultilevel"/>
    <w:tmpl w:val="F844E0E2"/>
    <w:lvl w:ilvl="0" w:tplc="48960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7DB"/>
    <w:multiLevelType w:val="hybridMultilevel"/>
    <w:tmpl w:val="25B88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54"/>
    <w:rsid w:val="001E6C2B"/>
    <w:rsid w:val="004473FF"/>
    <w:rsid w:val="008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93F"/>
  <w15:chartTrackingRefBased/>
  <w15:docId w15:val="{28CF01D9-7ADB-493B-A638-8EBF559C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2022-05-19T14:13:00Z</dcterms:created>
  <dcterms:modified xsi:type="dcterms:W3CDTF">2022-05-19T14:13:00Z</dcterms:modified>
</cp:coreProperties>
</file>